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C7B" w:rsidRDefault="00D07C7B" w:rsidP="00D07C7B">
      <w:pPr>
        <w:pStyle w:val="Nadpis1"/>
        <w:jc w:val="center"/>
        <w:rPr>
          <w:color w:val="000000" w:themeColor="text1"/>
        </w:rPr>
      </w:pPr>
      <w:proofErr w:type="gramStart"/>
      <w:r>
        <w:rPr>
          <w:color w:val="000000" w:themeColor="text1"/>
          <w:lang w:val="en-US"/>
        </w:rPr>
        <w:t>SPR</w:t>
      </w:r>
      <w:r>
        <w:rPr>
          <w:color w:val="000000" w:themeColor="text1"/>
        </w:rPr>
        <w:t>ÁVA  Z</w:t>
      </w:r>
      <w:proofErr w:type="gramEnd"/>
      <w:r>
        <w:rPr>
          <w:color w:val="000000" w:themeColor="text1"/>
        </w:rPr>
        <w:t xml:space="preserve"> LOKÁLNEHO SÚSTREDENIA</w:t>
      </w:r>
    </w:p>
    <w:p w:rsidR="00D07C7B" w:rsidRDefault="00D07C7B" w:rsidP="00D07C7B"/>
    <w:tbl>
      <w:tblPr>
        <w:tblStyle w:val="Svetlpodfarbeniezvraznenie5"/>
        <w:tblW w:w="0" w:type="auto"/>
        <w:tblInd w:w="0" w:type="dxa"/>
        <w:tblLook w:val="04A0" w:firstRow="1" w:lastRow="0" w:firstColumn="1" w:lastColumn="0" w:noHBand="0" w:noVBand="1"/>
      </w:tblPr>
      <w:tblGrid>
        <w:gridCol w:w="1803"/>
        <w:gridCol w:w="2543"/>
      </w:tblGrid>
      <w:tr w:rsidR="00D07C7B" w:rsidTr="002D62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Lokalita</w:t>
            </w:r>
          </w:p>
        </w:tc>
        <w:tc>
          <w:tcPr>
            <w:tcW w:w="2543" w:type="dxa"/>
            <w:tcBorders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Liptovská Mara</w:t>
            </w:r>
          </w:p>
        </w:tc>
      </w:tr>
      <w:tr w:rsidR="00D07C7B" w:rsidTr="002D6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Dátum</w:t>
            </w:r>
          </w:p>
        </w:tc>
        <w:tc>
          <w:tcPr>
            <w:tcW w:w="2543" w:type="dxa"/>
            <w:tcBorders>
              <w:top w:val="nil"/>
              <w:bottom w:val="nil"/>
            </w:tcBorders>
            <w:hideMark/>
          </w:tcPr>
          <w:p w:rsidR="00D07C7B" w:rsidRDefault="00386DE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1.5</w:t>
            </w:r>
            <w:r w:rsidR="00D07C7B">
              <w:rPr>
                <w:rFonts w:eastAsia="Times New Roman" w:cs="Arial"/>
                <w:color w:val="222222"/>
                <w:lang w:eastAsia="sk-SK"/>
              </w:rPr>
              <w:t>.2021</w:t>
            </w:r>
          </w:p>
        </w:tc>
      </w:tr>
      <w:tr w:rsidR="00D07C7B" w:rsidTr="002D62D5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Tréner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Andrea Mrázová</w:t>
            </w:r>
          </w:p>
        </w:tc>
      </w:tr>
      <w:tr w:rsidR="00D07C7B" w:rsidTr="002D6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Vietor</w:t>
            </w:r>
          </w:p>
        </w:tc>
        <w:tc>
          <w:tcPr>
            <w:tcW w:w="2543" w:type="dxa"/>
            <w:tcBorders>
              <w:top w:val="nil"/>
              <w:bottom w:val="nil"/>
            </w:tcBorders>
          </w:tcPr>
          <w:p w:rsidR="00D07C7B" w:rsidRPr="002D62D5" w:rsidRDefault="00386DE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val="en-US" w:eastAsia="sk-SK"/>
              </w:rPr>
            </w:pPr>
            <w:r>
              <w:rPr>
                <w:rFonts w:eastAsia="Times New Roman" w:cs="Arial"/>
                <w:color w:val="222222"/>
                <w:lang w:val="en-US" w:eastAsia="sk-SK"/>
              </w:rPr>
              <w:t>0-3</w:t>
            </w:r>
            <w:r w:rsidR="00F2013F">
              <w:rPr>
                <w:rFonts w:eastAsia="Times New Roman" w:cs="Arial"/>
                <w:color w:val="222222"/>
                <w:lang w:val="en-US" w:eastAsia="sk-SK"/>
              </w:rPr>
              <w:t xml:space="preserve"> </w:t>
            </w:r>
            <w:r w:rsidR="002D62D5">
              <w:rPr>
                <w:rFonts w:eastAsia="Times New Roman" w:cs="Arial"/>
                <w:color w:val="222222"/>
                <w:lang w:val="en-US" w:eastAsia="sk-SK"/>
              </w:rPr>
              <w:t>m/s</w:t>
            </w:r>
          </w:p>
        </w:tc>
      </w:tr>
      <w:tr w:rsidR="00D07C7B" w:rsidTr="002D62D5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Teplota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Pr="002D62D5" w:rsidRDefault="00386DE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auto"/>
                <w:lang w:eastAsia="sk-SK"/>
              </w:rPr>
              <w:t>16</w:t>
            </w:r>
            <w:r w:rsidR="002D62D5" w:rsidRPr="002D62D5">
              <w:rPr>
                <w:rFonts w:eastAsia="Times New Roman" w:cs="Arial"/>
                <w:color w:val="auto"/>
                <w:lang w:eastAsia="sk-SK"/>
              </w:rPr>
              <w:t xml:space="preserve"> </w:t>
            </w:r>
            <w:r w:rsidR="002D62D5" w:rsidRPr="002D62D5">
              <w:rPr>
                <w:color w:val="auto"/>
              </w:rPr>
              <w:t>°C</w:t>
            </w:r>
          </w:p>
        </w:tc>
      </w:tr>
    </w:tbl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sk-SK"/>
        </w:rPr>
      </w:pPr>
    </w:p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</w:p>
    <w:tbl>
      <w:tblPr>
        <w:tblStyle w:val="Svetlpodfarbeniezvraznenie5"/>
        <w:tblW w:w="0" w:type="auto"/>
        <w:tblInd w:w="0" w:type="dxa"/>
        <w:tblLook w:val="04A0" w:firstRow="1" w:lastRow="0" w:firstColumn="1" w:lastColumn="0" w:noHBand="0" w:noVBand="1"/>
      </w:tblPr>
      <w:tblGrid>
        <w:gridCol w:w="2376"/>
        <w:gridCol w:w="4536"/>
        <w:gridCol w:w="2300"/>
      </w:tblGrid>
      <w:tr w:rsidR="00D07C7B" w:rsidTr="00D07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Poradové číslo</w:t>
            </w:r>
          </w:p>
        </w:tc>
        <w:tc>
          <w:tcPr>
            <w:tcW w:w="4536" w:type="dxa"/>
            <w:hideMark/>
          </w:tcPr>
          <w:p w:rsidR="00D07C7B" w:rsidRDefault="00D07C7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Meno</w:t>
            </w:r>
          </w:p>
        </w:tc>
        <w:tc>
          <w:tcPr>
            <w:tcW w:w="2300" w:type="dxa"/>
            <w:hideMark/>
          </w:tcPr>
          <w:p w:rsidR="00D07C7B" w:rsidRDefault="00D07C7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Lodná trieda</w:t>
            </w: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1.</w:t>
            </w:r>
          </w:p>
        </w:tc>
        <w:tc>
          <w:tcPr>
            <w:tcW w:w="4536" w:type="dxa"/>
            <w:tcBorders>
              <w:top w:val="nil"/>
              <w:bottom w:val="nil"/>
            </w:tcBorders>
            <w:hideMark/>
          </w:tcPr>
          <w:p w:rsidR="00D07C7B" w:rsidRDefault="00F201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 xml:space="preserve">Jerguš </w:t>
            </w: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Brestovský</w:t>
            </w:r>
            <w:proofErr w:type="spellEnd"/>
          </w:p>
        </w:tc>
        <w:tc>
          <w:tcPr>
            <w:tcW w:w="2300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Optimist</w:t>
            </w:r>
            <w:proofErr w:type="spellEnd"/>
          </w:p>
        </w:tc>
      </w:tr>
      <w:tr w:rsidR="00D07C7B" w:rsidTr="00D07C7B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bookmarkStart w:id="0" w:name="_GoBack"/>
            <w:bookmarkEnd w:id="0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3.</w:t>
            </w:r>
          </w:p>
        </w:tc>
        <w:tc>
          <w:tcPr>
            <w:tcW w:w="4536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  <w:tr w:rsidR="00D07C7B" w:rsidTr="00D0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5.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  <w:tr w:rsidR="00D07C7B" w:rsidTr="00D0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</w:tbl>
    <w:p w:rsidR="00D07C7B" w:rsidRDefault="00D07C7B" w:rsidP="00D07C7B">
      <w:pPr>
        <w:spacing w:after="0"/>
        <w:rPr>
          <w:b/>
        </w:rPr>
      </w:pPr>
    </w:p>
    <w:p w:rsidR="00D07C7B" w:rsidRDefault="00D07C7B" w:rsidP="00D07C7B">
      <w:pPr>
        <w:spacing w:after="0"/>
        <w:rPr>
          <w:b/>
        </w:rPr>
      </w:pPr>
    </w:p>
    <w:p w:rsidR="00D07C7B" w:rsidRDefault="00D07C7B" w:rsidP="00D07C7B">
      <w:pPr>
        <w:spacing w:after="0"/>
        <w:rPr>
          <w:b/>
        </w:rPr>
      </w:pPr>
      <w:r>
        <w:rPr>
          <w:b/>
        </w:rPr>
        <w:t>Časový harmonogram</w:t>
      </w:r>
    </w:p>
    <w:tbl>
      <w:tblPr>
        <w:tblStyle w:val="Svetlpodfarbeniezvraznenie5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2552"/>
      </w:tblGrid>
      <w:tr w:rsidR="00D07C7B" w:rsidTr="00D07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bottom w:val="nil"/>
            </w:tcBorders>
            <w:hideMark/>
          </w:tcPr>
          <w:p w:rsidR="00D07C7B" w:rsidRDefault="002D62D5">
            <w:pPr>
              <w:spacing w:after="0" w:line="240" w:lineRule="auto"/>
              <w:rPr>
                <w:rFonts w:eastAsia="Times New Roman" w:cs="Arial"/>
                <w:b w:val="0"/>
                <w:color w:val="222222"/>
                <w:lang w:val="en-US" w:eastAsia="sk-SK"/>
              </w:rPr>
            </w:pPr>
            <w:r>
              <w:rPr>
                <w:rFonts w:eastAsia="Times New Roman" w:cs="Arial"/>
                <w:b w:val="0"/>
                <w:color w:val="222222"/>
                <w:lang w:val="en-US" w:eastAsia="sk-SK"/>
              </w:rPr>
              <w:t>15:3</w:t>
            </w:r>
            <w:r w:rsidR="00D07C7B">
              <w:rPr>
                <w:rFonts w:eastAsia="Times New Roman" w:cs="Arial"/>
                <w:b w:val="0"/>
                <w:color w:val="222222"/>
                <w:lang w:val="en-US" w:eastAsia="sk-SK"/>
              </w:rPr>
              <w:t xml:space="preserve">0 </w:t>
            </w:r>
            <w:r>
              <w:rPr>
                <w:rFonts w:eastAsia="Times New Roman" w:cs="Arial"/>
                <w:b w:val="0"/>
                <w:color w:val="222222"/>
                <w:lang w:val="en-US" w:eastAsia="sk-SK"/>
              </w:rPr>
              <w:t>– 16</w:t>
            </w:r>
            <w:r w:rsidR="00D07C7B">
              <w:rPr>
                <w:rFonts w:eastAsia="Times New Roman" w:cs="Arial"/>
                <w:b w:val="0"/>
                <w:color w:val="222222"/>
                <w:lang w:val="en-US" w:eastAsia="sk-SK"/>
              </w:rPr>
              <w:t>:00</w:t>
            </w:r>
          </w:p>
        </w:tc>
        <w:tc>
          <w:tcPr>
            <w:tcW w:w="2552" w:type="dxa"/>
            <w:tcBorders>
              <w:bottom w:val="nil"/>
            </w:tcBorders>
            <w:hideMark/>
          </w:tcPr>
          <w:p w:rsidR="00D07C7B" w:rsidRDefault="002D62D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Príprava na vodu</w:t>
            </w: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  <w:bottom w:val="nil"/>
            </w:tcBorders>
            <w:hideMark/>
          </w:tcPr>
          <w:p w:rsidR="00D07C7B" w:rsidRDefault="002D62D5">
            <w:pPr>
              <w:spacing w:after="0" w:line="240" w:lineRule="auto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16:00 – 17:3</w:t>
            </w:r>
            <w:r w:rsidR="00D07C7B">
              <w:rPr>
                <w:rFonts w:eastAsia="Times New Roman" w:cs="Arial"/>
                <w:b w:val="0"/>
                <w:color w:val="222222"/>
                <w:lang w:eastAsia="sk-SK"/>
              </w:rPr>
              <w:t>0</w:t>
            </w:r>
          </w:p>
        </w:tc>
        <w:tc>
          <w:tcPr>
            <w:tcW w:w="2552" w:type="dxa"/>
            <w:tcBorders>
              <w:top w:val="nil"/>
              <w:bottom w:val="nil"/>
            </w:tcBorders>
            <w:hideMark/>
          </w:tcPr>
          <w:p w:rsidR="00D07C7B" w:rsidRDefault="00F2013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Teoretická príprava</w:t>
            </w:r>
          </w:p>
        </w:tc>
      </w:tr>
      <w:tr w:rsidR="00D07C7B" w:rsidTr="00D07C7B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  <w:hideMark/>
          </w:tcPr>
          <w:p w:rsidR="00D07C7B" w:rsidRDefault="002D62D5">
            <w:pPr>
              <w:spacing w:after="0" w:line="240" w:lineRule="auto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17:30 – 18</w:t>
            </w:r>
            <w:r w:rsidR="00D07C7B">
              <w:rPr>
                <w:rFonts w:eastAsia="Times New Roman" w:cs="Arial"/>
                <w:b w:val="0"/>
                <w:color w:val="222222"/>
                <w:lang w:eastAsia="sk-SK"/>
              </w:rPr>
              <w:t>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  <w:hideMark/>
          </w:tcPr>
          <w:p w:rsidR="00D07C7B" w:rsidRDefault="002D62D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Kondičný tréning</w:t>
            </w:r>
          </w:p>
        </w:tc>
      </w:tr>
    </w:tbl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</w:p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  <w:r>
        <w:rPr>
          <w:rFonts w:eastAsia="Times New Roman" w:cs="Arial"/>
          <w:b/>
          <w:color w:val="222222"/>
          <w:lang w:eastAsia="sk-SK"/>
        </w:rPr>
        <w:t>Priebeh tréningu</w:t>
      </w:r>
    </w:p>
    <w:p w:rsidR="00F2013F" w:rsidRPr="00F2013F" w:rsidRDefault="00F2013F" w:rsidP="00D07C7B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sk-SK"/>
        </w:rPr>
      </w:pPr>
      <w:proofErr w:type="spellStart"/>
      <w:r>
        <w:rPr>
          <w:rFonts w:eastAsia="Times New Roman" w:cs="Arial"/>
          <w:color w:val="222222"/>
          <w:lang w:eastAsia="sk-SK"/>
        </w:rPr>
        <w:t>Kedže</w:t>
      </w:r>
      <w:proofErr w:type="spellEnd"/>
      <w:r>
        <w:rPr>
          <w:rFonts w:eastAsia="Times New Roman" w:cs="Arial"/>
          <w:color w:val="222222"/>
          <w:lang w:eastAsia="sk-SK"/>
        </w:rPr>
        <w:t xml:space="preserve"> </w:t>
      </w:r>
      <w:proofErr w:type="spellStart"/>
      <w:r>
        <w:rPr>
          <w:rFonts w:eastAsia="Times New Roman" w:cs="Arial"/>
          <w:color w:val="222222"/>
          <w:lang w:eastAsia="sk-SK"/>
        </w:rPr>
        <w:t>chvílu</w:t>
      </w:r>
      <w:proofErr w:type="spellEnd"/>
      <w:r>
        <w:rPr>
          <w:rFonts w:eastAsia="Times New Roman" w:cs="Arial"/>
          <w:color w:val="222222"/>
          <w:lang w:eastAsia="sk-SK"/>
        </w:rPr>
        <w:t xml:space="preserve"> pred tréningom prišla búrka a po nej úplne ustal vietor, deti (Jerguš sa spojil so skupinou B) mali teoretickú prípravu v klubovni. Riešili sme kedy počas plavby zrealizovať trestné otáčky, rozloženie problematiky plachtenia na menšie kúsky a princípy vyvažovania.</w:t>
      </w:r>
    </w:p>
    <w:p w:rsidR="00F2013F" w:rsidRDefault="00F2013F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</w:p>
    <w:p w:rsidR="00D07C7B" w:rsidRDefault="00D07C7B" w:rsidP="002D21D9">
      <w:pPr>
        <w:pStyle w:val="Nadpis1"/>
        <w:jc w:val="center"/>
        <w:rPr>
          <w:color w:val="000000" w:themeColor="text1"/>
          <w:lang w:val="en-US"/>
        </w:rPr>
      </w:pPr>
    </w:p>
    <w:p w:rsidR="00D07C7B" w:rsidRDefault="00D07C7B" w:rsidP="002D21D9">
      <w:pPr>
        <w:pStyle w:val="Nadpis1"/>
        <w:jc w:val="center"/>
        <w:rPr>
          <w:color w:val="000000" w:themeColor="text1"/>
          <w:lang w:val="en-US"/>
        </w:rPr>
      </w:pPr>
    </w:p>
    <w:p w:rsidR="00C230FC" w:rsidRDefault="00C230FC" w:rsidP="00095C57">
      <w:pPr>
        <w:shd w:val="clear" w:color="auto" w:fill="FFFFFF"/>
        <w:spacing w:after="0" w:line="240" w:lineRule="auto"/>
      </w:pPr>
    </w:p>
    <w:sectPr w:rsidR="00C23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D71"/>
    <w:rsid w:val="00095C57"/>
    <w:rsid w:val="002820E1"/>
    <w:rsid w:val="002D21D9"/>
    <w:rsid w:val="002D62D5"/>
    <w:rsid w:val="00386DE2"/>
    <w:rsid w:val="00C230FC"/>
    <w:rsid w:val="00D07C7B"/>
    <w:rsid w:val="00DA70C3"/>
    <w:rsid w:val="00EE0D71"/>
    <w:rsid w:val="00F2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21D9"/>
    <w:pPr>
      <w:spacing w:after="160" w:line="25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2D21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D2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Svetlpodfarbenie">
    <w:name w:val="Light Shading"/>
    <w:basedOn w:val="Normlnatabuka"/>
    <w:uiPriority w:val="60"/>
    <w:rsid w:val="002D21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5">
    <w:name w:val="Light Shading Accent 5"/>
    <w:basedOn w:val="Normlnatabuka"/>
    <w:uiPriority w:val="60"/>
    <w:rsid w:val="00D07C7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21D9"/>
    <w:pPr>
      <w:spacing w:after="160" w:line="25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2D21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D2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Svetlpodfarbenie">
    <w:name w:val="Light Shading"/>
    <w:basedOn w:val="Normlnatabuka"/>
    <w:uiPriority w:val="60"/>
    <w:rsid w:val="002D21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5">
    <w:name w:val="Light Shading Accent 5"/>
    <w:basedOn w:val="Normlnatabuka"/>
    <w:uiPriority w:val="60"/>
    <w:rsid w:val="00D07C7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Vlado</dc:creator>
  <cp:keywords/>
  <dc:description/>
  <cp:lastModifiedBy>Vlado</cp:lastModifiedBy>
  <cp:revision>12</cp:revision>
  <dcterms:created xsi:type="dcterms:W3CDTF">2021-04-12T11:58:00Z</dcterms:created>
  <dcterms:modified xsi:type="dcterms:W3CDTF">2021-05-03T12:29:00Z</dcterms:modified>
</cp:coreProperties>
</file>